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90" w:rsidRPr="00042477" w:rsidRDefault="00294A69" w:rsidP="00294A69">
      <w:pPr>
        <w:jc w:val="center"/>
        <w:rPr>
          <w:b/>
          <w:u w:val="single"/>
        </w:rPr>
      </w:pPr>
      <w:r w:rsidRPr="00042477">
        <w:rPr>
          <w:b/>
          <w:u w:val="single"/>
        </w:rPr>
        <w:t>PODUZETNIČKA ZONA PLETERNICA</w:t>
      </w:r>
    </w:p>
    <w:p w:rsidR="00294A69" w:rsidRDefault="00294A69" w:rsidP="00294A6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2"/>
        <w:gridCol w:w="1543"/>
        <w:gridCol w:w="1993"/>
        <w:gridCol w:w="1993"/>
        <w:gridCol w:w="2217"/>
      </w:tblGrid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Pr="00294A69" w:rsidRDefault="00294A69" w:rsidP="00294A69">
            <w:pPr>
              <w:jc w:val="center"/>
              <w:rPr>
                <w:b/>
              </w:rPr>
            </w:pPr>
            <w:r w:rsidRPr="00294A69">
              <w:rPr>
                <w:b/>
              </w:rPr>
              <w:t>katastarska čestica br.</w:t>
            </w:r>
          </w:p>
          <w:p w:rsidR="00294A69" w:rsidRPr="00294A69" w:rsidRDefault="00294A69" w:rsidP="00294A69">
            <w:pPr>
              <w:jc w:val="center"/>
              <w:rPr>
                <w:b/>
              </w:rPr>
            </w:pPr>
            <w:r w:rsidRPr="00294A69">
              <w:rPr>
                <w:b/>
              </w:rPr>
              <w:t>(k.č.br.)</w:t>
            </w:r>
          </w:p>
        </w:tc>
        <w:tc>
          <w:tcPr>
            <w:tcW w:w="1543" w:type="dxa"/>
            <w:vAlign w:val="center"/>
          </w:tcPr>
          <w:p w:rsidR="00294A69" w:rsidRPr="00294A69" w:rsidRDefault="00294A69" w:rsidP="00294A69">
            <w:pPr>
              <w:jc w:val="center"/>
              <w:rPr>
                <w:b/>
              </w:rPr>
            </w:pPr>
            <w:r w:rsidRPr="00294A69">
              <w:rPr>
                <w:b/>
              </w:rPr>
              <w:t>Površina u m</w:t>
            </w:r>
            <w:r w:rsidRPr="00294A69">
              <w:rPr>
                <w:b/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294A69" w:rsidRPr="00294A69" w:rsidRDefault="00294A69" w:rsidP="00294A69">
            <w:pPr>
              <w:jc w:val="center"/>
              <w:rPr>
                <w:b/>
              </w:rPr>
            </w:pPr>
            <w:r w:rsidRPr="00294A69">
              <w:rPr>
                <w:b/>
              </w:rPr>
              <w:t>Vlasnik</w:t>
            </w:r>
          </w:p>
        </w:tc>
        <w:tc>
          <w:tcPr>
            <w:tcW w:w="1993" w:type="dxa"/>
            <w:vAlign w:val="center"/>
          </w:tcPr>
          <w:p w:rsidR="00294A69" w:rsidRPr="00294A69" w:rsidRDefault="00294A69" w:rsidP="00294A69">
            <w:pPr>
              <w:jc w:val="center"/>
              <w:rPr>
                <w:b/>
              </w:rPr>
            </w:pPr>
            <w:r w:rsidRPr="00294A69">
              <w:rPr>
                <w:b/>
              </w:rPr>
              <w:t>Korisnik</w:t>
            </w:r>
          </w:p>
        </w:tc>
        <w:tc>
          <w:tcPr>
            <w:tcW w:w="2217" w:type="dxa"/>
            <w:vAlign w:val="center"/>
          </w:tcPr>
          <w:p w:rsidR="00294A69" w:rsidRPr="00294A69" w:rsidRDefault="00294A69" w:rsidP="00294A69">
            <w:pPr>
              <w:jc w:val="center"/>
              <w:rPr>
                <w:b/>
              </w:rPr>
            </w:pPr>
            <w:r w:rsidRPr="00294A69">
              <w:rPr>
                <w:b/>
              </w:rPr>
              <w:t>Faza aktivnosti</w:t>
            </w:r>
          </w:p>
          <w:p w:rsidR="00294A69" w:rsidRPr="00294A69" w:rsidRDefault="00294A69" w:rsidP="00294A69">
            <w:pPr>
              <w:jc w:val="center"/>
              <w:rPr>
                <w:b/>
              </w:rPr>
            </w:pPr>
            <w:r w:rsidRPr="00294A69">
              <w:rPr>
                <w:b/>
              </w:rPr>
              <w:t>(aktivan/neaktivan/</w:t>
            </w:r>
          </w:p>
          <w:p w:rsidR="00294A69" w:rsidRPr="00294A69" w:rsidRDefault="00294A69" w:rsidP="00294A69">
            <w:pPr>
              <w:jc w:val="center"/>
              <w:rPr>
                <w:b/>
              </w:rPr>
            </w:pPr>
            <w:r w:rsidRPr="00294A69">
              <w:rPr>
                <w:b/>
              </w:rPr>
              <w:t>u izgradnji)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2960/1</w:t>
            </w:r>
          </w:p>
        </w:tc>
        <w:tc>
          <w:tcPr>
            <w:tcW w:w="1543" w:type="dxa"/>
            <w:vAlign w:val="center"/>
          </w:tcPr>
          <w:p w:rsidR="00294A69" w:rsidRDefault="00294A69" w:rsidP="00294A69">
            <w:r>
              <w:t>7</w:t>
            </w:r>
            <w:r w:rsidR="00042477">
              <w:t>.</w:t>
            </w:r>
            <w:r>
              <w:t>744</w:t>
            </w:r>
          </w:p>
        </w:tc>
        <w:tc>
          <w:tcPr>
            <w:tcW w:w="1993" w:type="dxa"/>
            <w:vAlign w:val="center"/>
          </w:tcPr>
          <w:p w:rsidR="00294A69" w:rsidRDefault="00294A69" w:rsidP="00294A69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294A69">
            <w:r>
              <w:t>Poduzetnički centar Pleternica d.o.o.</w:t>
            </w:r>
            <w:r>
              <w:t xml:space="preserve">, </w:t>
            </w:r>
          </w:p>
          <w:p w:rsidR="00294A69" w:rsidRDefault="00294A69" w:rsidP="00294A69">
            <w:r>
              <w:t xml:space="preserve">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294A69">
            <w:r w:rsidRPr="00294A69">
              <w:t>aktivan</w:t>
            </w:r>
            <w:bookmarkStart w:id="0" w:name="_GoBack"/>
            <w:bookmarkEnd w:id="0"/>
          </w:p>
          <w:p w:rsidR="00294A69" w:rsidRDefault="00294A69" w:rsidP="00294A69">
            <w:r>
              <w:t>(Poduzetnički inkubator)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2960/3</w:t>
            </w:r>
          </w:p>
        </w:tc>
        <w:tc>
          <w:tcPr>
            <w:tcW w:w="1543" w:type="dxa"/>
            <w:vAlign w:val="center"/>
          </w:tcPr>
          <w:p w:rsidR="00294A69" w:rsidRDefault="00294A69" w:rsidP="00294A69">
            <w:r>
              <w:t>2</w:t>
            </w:r>
            <w:r w:rsidR="00042477">
              <w:t>.</w:t>
            </w:r>
            <w:r>
              <w:t>053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>Poduzetnički centar Pleternica d.o.o.</w:t>
            </w:r>
            <w:r>
              <w:t xml:space="preserve">, </w:t>
            </w:r>
          </w:p>
          <w:p w:rsidR="00294A69" w:rsidRDefault="00294A69" w:rsidP="00621F54">
            <w:r>
              <w:t xml:space="preserve">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aktivan</w:t>
            </w:r>
          </w:p>
          <w:p w:rsidR="00294A69" w:rsidRDefault="00294A69" w:rsidP="00621F54">
            <w:r>
              <w:t>(Plastenik za proizvodnju cvijeća)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2913</w:t>
            </w:r>
          </w:p>
        </w:tc>
        <w:tc>
          <w:tcPr>
            <w:tcW w:w="1543" w:type="dxa"/>
            <w:vAlign w:val="center"/>
          </w:tcPr>
          <w:p w:rsidR="00294A69" w:rsidRDefault="00294A69" w:rsidP="00294A69">
            <w:r>
              <w:t>12</w:t>
            </w:r>
            <w:r w:rsidR="00042477">
              <w:t>.</w:t>
            </w:r>
            <w:r>
              <w:t>513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2914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7.960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2915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5.889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2916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5.948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2917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5.983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2909</w:t>
            </w:r>
          </w:p>
        </w:tc>
        <w:tc>
          <w:tcPr>
            <w:tcW w:w="1543" w:type="dxa"/>
            <w:vAlign w:val="center"/>
          </w:tcPr>
          <w:p w:rsidR="00294A69" w:rsidRDefault="00294A69" w:rsidP="00294A69">
            <w:r>
              <w:t>3</w:t>
            </w:r>
            <w:r w:rsidR="00042477">
              <w:t>.</w:t>
            </w:r>
            <w:r>
              <w:t>002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2859/1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11.461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2860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9.647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2834/1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5.118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2784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14.183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2782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3.057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u izgradnji</w:t>
            </w:r>
          </w:p>
          <w:p w:rsidR="00294A69" w:rsidRDefault="00294A69" w:rsidP="00621F54">
            <w:r>
              <w:t xml:space="preserve">(ishođena građevinska dozvola za </w:t>
            </w:r>
            <w:proofErr w:type="spellStart"/>
            <w:r>
              <w:t>reciklažno</w:t>
            </w:r>
            <w:proofErr w:type="spellEnd"/>
            <w:r>
              <w:t xml:space="preserve"> dvorište)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lastRenderedPageBreak/>
              <w:t>2780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9.992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294A69">
            <w:r w:rsidRPr="00294A69">
              <w:t>u izgradnji</w:t>
            </w:r>
          </w:p>
          <w:p w:rsidR="00294A69" w:rsidRDefault="00294A69" w:rsidP="00294A69">
            <w:r>
              <w:t xml:space="preserve">(ishođena građevinska dozvola za </w:t>
            </w:r>
            <w:proofErr w:type="spellStart"/>
            <w:r>
              <w:t>reciklažno</w:t>
            </w:r>
            <w:proofErr w:type="spellEnd"/>
            <w:r>
              <w:t xml:space="preserve"> dvorište)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2778/1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2.988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2778/2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2.746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2789/1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12.968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2790/1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12.991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2791/1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5.449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2792/1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7.058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2793/1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6.199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2799/1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2.975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2816/1</w:t>
            </w:r>
          </w:p>
        </w:tc>
        <w:tc>
          <w:tcPr>
            <w:tcW w:w="1543" w:type="dxa"/>
            <w:vAlign w:val="center"/>
          </w:tcPr>
          <w:p w:rsidR="00294A69" w:rsidRDefault="00294A69" w:rsidP="00294A69">
            <w:r>
              <w:t>9</w:t>
            </w:r>
            <w:r w:rsidR="00042477">
              <w:t>.</w:t>
            </w:r>
            <w:r>
              <w:t>049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2829/1</w:t>
            </w:r>
          </w:p>
        </w:tc>
        <w:tc>
          <w:tcPr>
            <w:tcW w:w="1543" w:type="dxa"/>
            <w:vAlign w:val="center"/>
          </w:tcPr>
          <w:p w:rsidR="00294A69" w:rsidRDefault="00294A69" w:rsidP="00294A69">
            <w:r>
              <w:t>9</w:t>
            </w:r>
            <w:r w:rsidR="00042477">
              <w:t>.</w:t>
            </w:r>
            <w:r>
              <w:t>432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294A69">
        <w:trPr>
          <w:cantSplit/>
        </w:trPr>
        <w:tc>
          <w:tcPr>
            <w:tcW w:w="1542" w:type="dxa"/>
            <w:vAlign w:val="center"/>
          </w:tcPr>
          <w:p w:rsidR="00294A69" w:rsidRDefault="00294A69" w:rsidP="00294A69">
            <w:r>
              <w:t>2893</w:t>
            </w:r>
          </w:p>
        </w:tc>
        <w:tc>
          <w:tcPr>
            <w:tcW w:w="1543" w:type="dxa"/>
            <w:vAlign w:val="center"/>
          </w:tcPr>
          <w:p w:rsidR="00294A69" w:rsidRDefault="00042477" w:rsidP="00294A69">
            <w:r>
              <w:t>10.239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294A69" w:rsidTr="00042477">
        <w:trPr>
          <w:cantSplit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294A69" w:rsidRDefault="00294A69" w:rsidP="00294A69">
            <w:r>
              <w:t>2985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294A69" w:rsidRDefault="00042477" w:rsidP="00294A69">
            <w:r>
              <w:t>6.547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294A69" w:rsidRDefault="00294A69" w:rsidP="00621F54">
            <w:r>
              <w:t xml:space="preserve">Grad Pleternica, Ivana </w:t>
            </w:r>
            <w:proofErr w:type="spellStart"/>
            <w:r>
              <w:t>Šveara</w:t>
            </w:r>
            <w:proofErr w:type="spellEnd"/>
            <w:r>
              <w:t xml:space="preserve"> 2, Pleternica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294A69" w:rsidRDefault="00294A69" w:rsidP="00621F54">
            <w:r w:rsidRPr="00294A69">
              <w:t>neaktivan</w:t>
            </w:r>
          </w:p>
        </w:tc>
      </w:tr>
      <w:tr w:rsidR="00042477" w:rsidRPr="00042477" w:rsidTr="00042477">
        <w:trPr>
          <w:cantSplit/>
        </w:trPr>
        <w:tc>
          <w:tcPr>
            <w:tcW w:w="9288" w:type="dxa"/>
            <w:gridSpan w:val="5"/>
            <w:shd w:val="clear" w:color="auto" w:fill="F2F2F2" w:themeFill="background1" w:themeFillShade="F2"/>
            <w:vAlign w:val="center"/>
          </w:tcPr>
          <w:p w:rsidR="00042477" w:rsidRPr="00042477" w:rsidRDefault="00042477" w:rsidP="00621F54">
            <w:pPr>
              <w:rPr>
                <w:b/>
              </w:rPr>
            </w:pPr>
          </w:p>
          <w:p w:rsidR="00042477" w:rsidRPr="00042477" w:rsidRDefault="00042477" w:rsidP="00621F54">
            <w:pPr>
              <w:rPr>
                <w:b/>
                <w:vertAlign w:val="superscript"/>
              </w:rPr>
            </w:pPr>
            <w:r w:rsidRPr="00042477">
              <w:rPr>
                <w:b/>
              </w:rPr>
              <w:t xml:space="preserve">Ukupna površina: 193.191 </w:t>
            </w:r>
            <w:r w:rsidRPr="00042477">
              <w:rPr>
                <w:b/>
              </w:rPr>
              <w:t>m</w:t>
            </w:r>
            <w:r w:rsidRPr="00042477">
              <w:rPr>
                <w:b/>
                <w:vertAlign w:val="superscript"/>
              </w:rPr>
              <w:t>2</w:t>
            </w:r>
          </w:p>
          <w:p w:rsidR="00042477" w:rsidRPr="00042477" w:rsidRDefault="00042477" w:rsidP="00621F54">
            <w:pPr>
              <w:rPr>
                <w:b/>
              </w:rPr>
            </w:pPr>
          </w:p>
        </w:tc>
      </w:tr>
    </w:tbl>
    <w:p w:rsidR="00294A69" w:rsidRDefault="00294A69" w:rsidP="00294A69"/>
    <w:sectPr w:rsidR="0029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69"/>
    <w:rsid w:val="00042477"/>
    <w:rsid w:val="00074808"/>
    <w:rsid w:val="00290DC4"/>
    <w:rsid w:val="00294A69"/>
    <w:rsid w:val="002B2DE4"/>
    <w:rsid w:val="00430AC7"/>
    <w:rsid w:val="005667CC"/>
    <w:rsid w:val="00695E80"/>
    <w:rsid w:val="006D512C"/>
    <w:rsid w:val="00706C1D"/>
    <w:rsid w:val="00782917"/>
    <w:rsid w:val="00B15C84"/>
    <w:rsid w:val="00BE0F90"/>
    <w:rsid w:val="00C6309C"/>
    <w:rsid w:val="00CF4F80"/>
    <w:rsid w:val="00D80A04"/>
    <w:rsid w:val="00DF11A2"/>
    <w:rsid w:val="00F5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2016-10-18T08:12:00Z</dcterms:created>
  <dcterms:modified xsi:type="dcterms:W3CDTF">2016-10-18T08:35:00Z</dcterms:modified>
</cp:coreProperties>
</file>